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4F9F7" w14:textId="751E0F38" w:rsidR="00545364" w:rsidRPr="00D017F3" w:rsidRDefault="00545364" w:rsidP="008A0DEB">
      <w:pPr>
        <w:pStyle w:val="Nagwek1"/>
        <w:rPr>
          <w:rFonts w:ascii="Aptos" w:hAnsi="Aptos" w:cstheme="minorHAnsi"/>
          <w:sz w:val="22"/>
          <w:szCs w:val="22"/>
        </w:rPr>
      </w:pPr>
      <w:r w:rsidRPr="00D017F3">
        <w:rPr>
          <w:rFonts w:ascii="Aptos" w:hAnsi="Aptos" w:cstheme="minorHAnsi"/>
          <w:sz w:val="22"/>
          <w:szCs w:val="22"/>
        </w:rPr>
        <w:t>Formularz ofertowy</w:t>
      </w:r>
    </w:p>
    <w:p w14:paraId="78DC9B58" w14:textId="7388E2AC" w:rsidR="00DB2756" w:rsidRPr="00D017F3" w:rsidRDefault="00545364" w:rsidP="00545364">
      <w:pPr>
        <w:autoSpaceDE w:val="0"/>
        <w:autoSpaceDN w:val="0"/>
        <w:adjustRightInd w:val="0"/>
        <w:spacing w:after="360" w:line="360" w:lineRule="auto"/>
        <w:rPr>
          <w:rFonts w:ascii="Aptos" w:hAnsi="Aptos" w:cstheme="minorHAnsi"/>
          <w:b/>
          <w:bCs/>
          <w:sz w:val="22"/>
          <w:szCs w:val="22"/>
        </w:rPr>
      </w:pPr>
      <w:r w:rsidRPr="00D017F3">
        <w:rPr>
          <w:rFonts w:ascii="Aptos" w:hAnsi="Aptos" w:cstheme="minorHAnsi"/>
          <w:b/>
          <w:bCs/>
          <w:sz w:val="22"/>
          <w:szCs w:val="22"/>
        </w:rPr>
        <w:t xml:space="preserve">ZAŁĄCZNIK NR 1 DO ZAPYTANIA OFERTOWEGO NR SLV </w:t>
      </w:r>
      <w:proofErr w:type="gramStart"/>
      <w:r w:rsidR="00A4069A">
        <w:rPr>
          <w:rFonts w:ascii="Aptos" w:hAnsi="Aptos" w:cstheme="minorHAnsi"/>
          <w:b/>
          <w:bCs/>
          <w:sz w:val="22"/>
          <w:szCs w:val="22"/>
        </w:rPr>
        <w:t>2</w:t>
      </w:r>
      <w:r w:rsidR="00014865">
        <w:rPr>
          <w:rFonts w:ascii="Aptos" w:hAnsi="Aptos" w:cstheme="minorHAnsi"/>
          <w:b/>
          <w:bCs/>
          <w:sz w:val="22"/>
          <w:szCs w:val="22"/>
        </w:rPr>
        <w:t>3</w:t>
      </w:r>
      <w:r w:rsidR="0058589F" w:rsidRPr="00D017F3">
        <w:rPr>
          <w:rFonts w:ascii="Aptos" w:hAnsi="Aptos" w:cstheme="minorHAnsi"/>
          <w:b/>
          <w:bCs/>
          <w:sz w:val="22"/>
          <w:szCs w:val="22"/>
        </w:rPr>
        <w:t xml:space="preserve"> 0</w:t>
      </w:r>
      <w:r w:rsidR="00014865">
        <w:rPr>
          <w:rFonts w:ascii="Aptos" w:hAnsi="Aptos" w:cstheme="minorHAnsi"/>
          <w:b/>
          <w:bCs/>
          <w:sz w:val="22"/>
          <w:szCs w:val="22"/>
        </w:rPr>
        <w:t>4</w:t>
      </w:r>
      <w:r w:rsidR="0058589F" w:rsidRPr="00D017F3">
        <w:rPr>
          <w:rFonts w:ascii="Aptos" w:hAnsi="Aptos" w:cstheme="minorHAnsi"/>
          <w:b/>
          <w:bCs/>
          <w:sz w:val="22"/>
          <w:szCs w:val="22"/>
        </w:rPr>
        <w:t xml:space="preserve"> 2026</w:t>
      </w:r>
      <w:proofErr w:type="gramEnd"/>
      <w:r w:rsidR="0058589F" w:rsidRPr="00D017F3">
        <w:rPr>
          <w:rFonts w:ascii="Aptos" w:hAnsi="Aptos" w:cstheme="minorHAnsi"/>
          <w:b/>
          <w:bCs/>
          <w:sz w:val="22"/>
          <w:szCs w:val="22"/>
        </w:rPr>
        <w:t xml:space="preserve"> </w:t>
      </w:r>
      <w:r w:rsidR="00A4069A">
        <w:rPr>
          <w:rFonts w:ascii="Aptos" w:hAnsi="Aptos" w:cstheme="minorHAnsi"/>
          <w:b/>
          <w:bCs/>
          <w:sz w:val="22"/>
          <w:szCs w:val="22"/>
        </w:rPr>
        <w:t>A</w:t>
      </w:r>
    </w:p>
    <w:p w14:paraId="424069BE" w14:textId="77777777" w:rsidR="00DB2756" w:rsidRPr="00D017F3" w:rsidRDefault="00DB2756" w:rsidP="008A0DEB">
      <w:pPr>
        <w:pStyle w:val="Nagwek2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D017F3">
        <w:rPr>
          <w:rFonts w:ascii="Aptos" w:hAnsi="Aptos" w:cstheme="minorHAnsi"/>
          <w:b/>
          <w:bCs/>
          <w:color w:val="auto"/>
          <w:sz w:val="22"/>
          <w:szCs w:val="22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7261"/>
      </w:tblGrid>
      <w:tr w:rsidR="00DB2756" w:rsidRPr="00D017F3" w14:paraId="2512E75C" w14:textId="77777777" w:rsidTr="005F7124">
        <w:tc>
          <w:tcPr>
            <w:tcW w:w="1528" w:type="pct"/>
            <w:shd w:val="clear" w:color="auto" w:fill="E7E6E6" w:themeFill="background2"/>
          </w:tcPr>
          <w:p w14:paraId="3C2571B8" w14:textId="7786CCBE" w:rsidR="00DB2756" w:rsidRPr="00D017F3" w:rsidRDefault="00DB2756" w:rsidP="00C44AE2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b/>
                <w:bCs/>
                <w:sz w:val="22"/>
                <w:szCs w:val="22"/>
              </w:rPr>
              <w:t>Nazwa</w:t>
            </w:r>
            <w:r w:rsidR="005049BB" w:rsidRPr="00D017F3">
              <w:rPr>
                <w:rFonts w:ascii="Aptos" w:hAnsi="Aptos" w:cstheme="minorHAnsi"/>
                <w:b/>
                <w:bCs/>
                <w:sz w:val="22"/>
                <w:szCs w:val="22"/>
              </w:rPr>
              <w:t xml:space="preserve"> firmy</w:t>
            </w:r>
            <w:r w:rsidRPr="00D017F3">
              <w:rPr>
                <w:rFonts w:ascii="Aptos" w:hAnsi="Aptos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472" w:type="pct"/>
          </w:tcPr>
          <w:p w14:paraId="03887591" w14:textId="77777777" w:rsidR="00DB2756" w:rsidRPr="00D017F3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D017F3" w14:paraId="7486CA45" w14:textId="77777777" w:rsidTr="005F7124">
        <w:tc>
          <w:tcPr>
            <w:tcW w:w="1528" w:type="pct"/>
            <w:shd w:val="clear" w:color="auto" w:fill="E7E6E6" w:themeFill="background2"/>
          </w:tcPr>
          <w:p w14:paraId="61428A4A" w14:textId="77777777" w:rsidR="00DB2756" w:rsidRPr="00D017F3" w:rsidRDefault="00DB2756" w:rsidP="00C44AE2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b/>
                <w:bCs/>
                <w:sz w:val="22"/>
                <w:szCs w:val="22"/>
              </w:rPr>
              <w:t>Adres siedziby:</w:t>
            </w:r>
          </w:p>
        </w:tc>
        <w:tc>
          <w:tcPr>
            <w:tcW w:w="3472" w:type="pct"/>
          </w:tcPr>
          <w:p w14:paraId="50C018DE" w14:textId="77777777" w:rsidR="00DB2756" w:rsidRPr="00D017F3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D017F3" w14:paraId="7FD3E2EF" w14:textId="77777777" w:rsidTr="005F7124">
        <w:tc>
          <w:tcPr>
            <w:tcW w:w="1528" w:type="pct"/>
            <w:shd w:val="clear" w:color="auto" w:fill="E7E6E6" w:themeFill="background2"/>
          </w:tcPr>
          <w:p w14:paraId="720AC029" w14:textId="77777777" w:rsidR="00DB2756" w:rsidRPr="00D017F3" w:rsidRDefault="00DB2756" w:rsidP="00C44AE2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b/>
                <w:bCs/>
                <w:sz w:val="22"/>
                <w:szCs w:val="22"/>
              </w:rPr>
              <w:t>NIP:</w:t>
            </w:r>
          </w:p>
        </w:tc>
        <w:tc>
          <w:tcPr>
            <w:tcW w:w="3472" w:type="pct"/>
          </w:tcPr>
          <w:p w14:paraId="217AD1EB" w14:textId="77777777" w:rsidR="00DB2756" w:rsidRPr="00D017F3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D017F3" w14:paraId="22207339" w14:textId="77777777" w:rsidTr="005F7124">
        <w:tc>
          <w:tcPr>
            <w:tcW w:w="5000" w:type="pct"/>
            <w:gridSpan w:val="2"/>
            <w:shd w:val="clear" w:color="auto" w:fill="E7E6E6" w:themeFill="background2"/>
          </w:tcPr>
          <w:p w14:paraId="7EB5DE5C" w14:textId="77777777" w:rsidR="00DB2756" w:rsidRPr="00D017F3" w:rsidRDefault="00DB2756" w:rsidP="00C44AE2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b/>
                <w:bCs/>
                <w:sz w:val="22"/>
                <w:szCs w:val="22"/>
              </w:rPr>
              <w:t>Osoba uprawniona do kontaktowania się z Zamawiającym:</w:t>
            </w:r>
          </w:p>
        </w:tc>
      </w:tr>
      <w:tr w:rsidR="00DB2756" w:rsidRPr="00D017F3" w14:paraId="6579DD59" w14:textId="77777777" w:rsidTr="005F7124">
        <w:tc>
          <w:tcPr>
            <w:tcW w:w="1528" w:type="pct"/>
            <w:shd w:val="clear" w:color="auto" w:fill="E7E6E6" w:themeFill="background2"/>
          </w:tcPr>
          <w:p w14:paraId="51F118AA" w14:textId="77777777" w:rsidR="00DB2756" w:rsidRPr="00D017F3" w:rsidRDefault="00DB2756" w:rsidP="00C44AE2">
            <w:pPr>
              <w:widowControl w:val="0"/>
              <w:autoSpaceDE w:val="0"/>
              <w:spacing w:line="360" w:lineRule="auto"/>
              <w:ind w:firstLine="317"/>
              <w:rPr>
                <w:rFonts w:ascii="Aptos" w:hAnsi="Aptos" w:cstheme="minorHAnsi"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sz w:val="22"/>
                <w:szCs w:val="22"/>
              </w:rPr>
              <w:t>imię i nazwisko:</w:t>
            </w:r>
          </w:p>
        </w:tc>
        <w:tc>
          <w:tcPr>
            <w:tcW w:w="3472" w:type="pct"/>
          </w:tcPr>
          <w:p w14:paraId="294C0C1F" w14:textId="77777777" w:rsidR="00DB2756" w:rsidRPr="00D017F3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D017F3" w14:paraId="361A3931" w14:textId="77777777" w:rsidTr="005F7124">
        <w:tc>
          <w:tcPr>
            <w:tcW w:w="1528" w:type="pct"/>
            <w:shd w:val="clear" w:color="auto" w:fill="E7E6E6" w:themeFill="background2"/>
          </w:tcPr>
          <w:p w14:paraId="0F2D823E" w14:textId="77777777" w:rsidR="00DB2756" w:rsidRPr="00D017F3" w:rsidRDefault="00DB2756" w:rsidP="00C44AE2">
            <w:pPr>
              <w:widowControl w:val="0"/>
              <w:autoSpaceDE w:val="0"/>
              <w:spacing w:line="360" w:lineRule="auto"/>
              <w:ind w:firstLine="317"/>
              <w:rPr>
                <w:rFonts w:ascii="Aptos" w:hAnsi="Aptos" w:cstheme="minorHAnsi"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sz w:val="22"/>
                <w:szCs w:val="22"/>
              </w:rPr>
              <w:t>telefon:</w:t>
            </w:r>
          </w:p>
        </w:tc>
        <w:tc>
          <w:tcPr>
            <w:tcW w:w="3472" w:type="pct"/>
          </w:tcPr>
          <w:p w14:paraId="5FEA2F02" w14:textId="77777777" w:rsidR="00DB2756" w:rsidRPr="00D017F3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D017F3" w14:paraId="0FAF126C" w14:textId="77777777" w:rsidTr="005F7124">
        <w:tc>
          <w:tcPr>
            <w:tcW w:w="1528" w:type="pct"/>
            <w:shd w:val="clear" w:color="auto" w:fill="E7E6E6" w:themeFill="background2"/>
          </w:tcPr>
          <w:p w14:paraId="2710E1FF" w14:textId="77777777" w:rsidR="00DB2756" w:rsidRPr="00D017F3" w:rsidRDefault="00DB2756" w:rsidP="00C44AE2">
            <w:pPr>
              <w:widowControl w:val="0"/>
              <w:autoSpaceDE w:val="0"/>
              <w:spacing w:line="360" w:lineRule="auto"/>
              <w:ind w:firstLine="317"/>
              <w:rPr>
                <w:rFonts w:ascii="Aptos" w:hAnsi="Aptos" w:cstheme="minorHAnsi"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sz w:val="22"/>
                <w:szCs w:val="22"/>
              </w:rPr>
              <w:t>adres e-mail:</w:t>
            </w:r>
          </w:p>
        </w:tc>
        <w:tc>
          <w:tcPr>
            <w:tcW w:w="3472" w:type="pct"/>
          </w:tcPr>
          <w:p w14:paraId="4DBABB45" w14:textId="77777777" w:rsidR="00DB2756" w:rsidRPr="00D017F3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</w:tbl>
    <w:p w14:paraId="5015B6A2" w14:textId="77777777" w:rsidR="00DB2756" w:rsidRPr="00D017F3" w:rsidRDefault="00DB2756" w:rsidP="008A0DEB">
      <w:pPr>
        <w:pStyle w:val="Nagwek2"/>
        <w:spacing w:before="240" w:after="240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D017F3">
        <w:rPr>
          <w:rFonts w:ascii="Aptos" w:hAnsi="Aptos" w:cstheme="minorHAnsi"/>
          <w:b/>
          <w:bCs/>
          <w:color w:val="auto"/>
          <w:sz w:val="22"/>
          <w:szCs w:val="22"/>
        </w:rPr>
        <w:t>Część zamówienia: Część 1</w:t>
      </w:r>
    </w:p>
    <w:p w14:paraId="5EF573F1" w14:textId="1D45DFB0" w:rsidR="004423A0" w:rsidRPr="00D017F3" w:rsidRDefault="00F8034C" w:rsidP="00C44AE2">
      <w:pPr>
        <w:pStyle w:val="Akapitzlist"/>
        <w:spacing w:after="240" w:line="360" w:lineRule="auto"/>
        <w:ind w:left="0"/>
        <w:rPr>
          <w:rFonts w:ascii="Aptos" w:hAnsi="Aptos" w:cstheme="minorHAnsi"/>
        </w:rPr>
      </w:pPr>
      <w:r w:rsidRPr="00D017F3">
        <w:rPr>
          <w:rFonts w:ascii="Aptos" w:hAnsi="Aptos" w:cstheme="minorHAnsi"/>
        </w:rPr>
        <w:t xml:space="preserve">Nazwa i kod CPV: </w:t>
      </w:r>
      <w:r w:rsidR="00014865" w:rsidRPr="00014865">
        <w:rPr>
          <w:rFonts w:ascii="Aptos" w:hAnsi="Aptos" w:cstheme="minorHAnsi"/>
          <w:b/>
          <w:bCs/>
        </w:rPr>
        <w:t>33696500-0 Odczynniki laboratoryjne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6"/>
        <w:gridCol w:w="2464"/>
        <w:gridCol w:w="1441"/>
        <w:gridCol w:w="1203"/>
        <w:gridCol w:w="1505"/>
        <w:gridCol w:w="1605"/>
        <w:gridCol w:w="1292"/>
      </w:tblGrid>
      <w:tr w:rsidR="00AD1413" w:rsidRPr="00D017F3" w14:paraId="7E19F4A1" w14:textId="77777777" w:rsidTr="008F0DE1">
        <w:trPr>
          <w:tblHeader/>
        </w:trPr>
        <w:tc>
          <w:tcPr>
            <w:tcW w:w="946" w:type="dxa"/>
            <w:shd w:val="clear" w:color="auto" w:fill="F2F2F2" w:themeFill="background1" w:themeFillShade="F2"/>
          </w:tcPr>
          <w:p w14:paraId="1B7AAD51" w14:textId="441E0EB4" w:rsidR="00AD1413" w:rsidRPr="005828EE" w:rsidRDefault="00AD1413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Pozycja</w:t>
            </w:r>
          </w:p>
        </w:tc>
        <w:tc>
          <w:tcPr>
            <w:tcW w:w="2464" w:type="dxa"/>
            <w:shd w:val="clear" w:color="auto" w:fill="F2F2F2" w:themeFill="background1" w:themeFillShade="F2"/>
          </w:tcPr>
          <w:p w14:paraId="4C57B718" w14:textId="3CF7F10C" w:rsidR="00AD1413" w:rsidRPr="005828EE" w:rsidRDefault="00AD1413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Przedmiot</w:t>
            </w:r>
          </w:p>
        </w:tc>
        <w:tc>
          <w:tcPr>
            <w:tcW w:w="1441" w:type="dxa"/>
            <w:shd w:val="clear" w:color="auto" w:fill="F2F2F2" w:themeFill="background1" w:themeFillShade="F2"/>
          </w:tcPr>
          <w:p w14:paraId="5C17F62C" w14:textId="30F08A34" w:rsidR="00AD1413" w:rsidRPr="005828EE" w:rsidRDefault="00AD1413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Wielkość opakowania</w:t>
            </w:r>
          </w:p>
        </w:tc>
        <w:tc>
          <w:tcPr>
            <w:tcW w:w="1203" w:type="dxa"/>
            <w:shd w:val="clear" w:color="auto" w:fill="F2F2F2" w:themeFill="background1" w:themeFillShade="F2"/>
          </w:tcPr>
          <w:p w14:paraId="1E4BE9C0" w14:textId="6D050CA4" w:rsidR="00AD1413" w:rsidRPr="005828EE" w:rsidRDefault="00AD1413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Ilość opakowań</w:t>
            </w:r>
          </w:p>
        </w:tc>
        <w:tc>
          <w:tcPr>
            <w:tcW w:w="1505" w:type="dxa"/>
            <w:shd w:val="clear" w:color="auto" w:fill="F2F2F2" w:themeFill="background1" w:themeFillShade="F2"/>
          </w:tcPr>
          <w:p w14:paraId="61533693" w14:textId="533DD340" w:rsidR="00AD1413" w:rsidRPr="005828EE" w:rsidRDefault="00AD1413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Numer katalogowy</w:t>
            </w:r>
          </w:p>
        </w:tc>
        <w:tc>
          <w:tcPr>
            <w:tcW w:w="1605" w:type="dxa"/>
            <w:shd w:val="clear" w:color="auto" w:fill="F2F2F2" w:themeFill="background1" w:themeFillShade="F2"/>
          </w:tcPr>
          <w:p w14:paraId="50619EB6" w14:textId="5C973EA6" w:rsidR="00AD1413" w:rsidRPr="005828EE" w:rsidRDefault="00AD1413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Cena netto za 1 opakowanie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14:paraId="4C1288E1" w14:textId="231B71EC" w:rsidR="00AD1413" w:rsidRPr="005828EE" w:rsidRDefault="00AD1413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Wartość netto</w:t>
            </w:r>
          </w:p>
        </w:tc>
      </w:tr>
      <w:tr w:rsidR="005828EE" w:rsidRPr="00D017F3" w14:paraId="0F765C00" w14:textId="77777777" w:rsidTr="008F0DE1">
        <w:tc>
          <w:tcPr>
            <w:tcW w:w="946" w:type="dxa"/>
          </w:tcPr>
          <w:p w14:paraId="44CABCF9" w14:textId="37D7DA11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1.</w:t>
            </w:r>
          </w:p>
        </w:tc>
        <w:tc>
          <w:tcPr>
            <w:tcW w:w="2464" w:type="dxa"/>
          </w:tcPr>
          <w:p w14:paraId="36627193" w14:textId="77777777" w:rsidR="005828EE" w:rsidRPr="005828EE" w:rsidRDefault="005828EE" w:rsidP="005828EE">
            <w:pPr>
              <w:pStyle w:val="paragraph"/>
              <w:spacing w:before="0" w:beforeAutospacing="0" w:after="0" w:afterAutospacing="0" w:line="276" w:lineRule="auto"/>
              <w:rPr>
                <w:rFonts w:ascii="Aptos" w:hAnsi="Aptos" w:cs="Segoe UI"/>
                <w:bCs/>
                <w:sz w:val="22"/>
                <w:szCs w:val="22"/>
              </w:rPr>
            </w:pPr>
            <w:r w:rsidRPr="005828EE">
              <w:rPr>
                <w:rFonts w:ascii="Aptos" w:hAnsi="Aptos"/>
                <w:sz w:val="22"/>
                <w:szCs w:val="22"/>
              </w:rPr>
              <w:t xml:space="preserve">Pożywka przeznaczona do selektywnej i nieselektywnej hodowli, namnażania oraz utrzymywania szczepów bakterii </w:t>
            </w:r>
            <w:r w:rsidRPr="005828EE">
              <w:rPr>
                <w:rFonts w:ascii="Aptos" w:hAnsi="Aptos"/>
                <w:i/>
                <w:iCs/>
                <w:sz w:val="22"/>
                <w:szCs w:val="22"/>
              </w:rPr>
              <w:t>Escherichia coli.</w:t>
            </w:r>
          </w:p>
          <w:p w14:paraId="30C0794B" w14:textId="241A5A1B" w:rsidR="005828EE" w:rsidRPr="005828EE" w:rsidRDefault="005828EE" w:rsidP="005828EE">
            <w:pPr>
              <w:spacing w:line="276" w:lineRule="auto"/>
              <w:rPr>
                <w:rFonts w:ascii="Aptos" w:hAnsi="Aptos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</w:tcPr>
          <w:p w14:paraId="62FA0E1B" w14:textId="3F95C255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1 kg</w:t>
            </w:r>
          </w:p>
        </w:tc>
        <w:tc>
          <w:tcPr>
            <w:tcW w:w="1203" w:type="dxa"/>
          </w:tcPr>
          <w:p w14:paraId="2DFC162C" w14:textId="6F4D0AA5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2</w:t>
            </w:r>
          </w:p>
        </w:tc>
        <w:tc>
          <w:tcPr>
            <w:tcW w:w="1505" w:type="dxa"/>
          </w:tcPr>
          <w:p w14:paraId="3AEB7332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605" w:type="dxa"/>
          </w:tcPr>
          <w:p w14:paraId="75AF1D80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292" w:type="dxa"/>
          </w:tcPr>
          <w:p w14:paraId="5A0BBD9F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  <w:tr w:rsidR="005828EE" w:rsidRPr="00D017F3" w14:paraId="1C33CCB9" w14:textId="77777777" w:rsidTr="008F0DE1">
        <w:trPr>
          <w:trHeight w:val="970"/>
        </w:trPr>
        <w:tc>
          <w:tcPr>
            <w:tcW w:w="946" w:type="dxa"/>
          </w:tcPr>
          <w:p w14:paraId="4AB41A4E" w14:textId="136C40AC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2.</w:t>
            </w:r>
          </w:p>
        </w:tc>
        <w:tc>
          <w:tcPr>
            <w:tcW w:w="2464" w:type="dxa"/>
          </w:tcPr>
          <w:p w14:paraId="269C07BD" w14:textId="77777777" w:rsidR="005828EE" w:rsidRPr="005828EE" w:rsidRDefault="005828EE" w:rsidP="005828EE">
            <w:p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  <w:r w:rsidRPr="005828EE">
              <w:rPr>
                <w:rFonts w:ascii="Aptos" w:hAnsi="Aptos"/>
                <w:color w:val="000000"/>
                <w:sz w:val="22"/>
                <w:szCs w:val="22"/>
              </w:rPr>
              <w:t xml:space="preserve">Wysokowydajna, wzbogacona pożywka płynna (w formie proszku), przeznaczona do hodowli bakterii </w:t>
            </w:r>
            <w:r w:rsidRPr="005828EE">
              <w:rPr>
                <w:rFonts w:ascii="Aptos" w:hAnsi="Aptos"/>
                <w:i/>
                <w:iCs/>
                <w:color w:val="000000"/>
                <w:sz w:val="22"/>
                <w:szCs w:val="22"/>
              </w:rPr>
              <w:t>Escherichia coli.</w:t>
            </w:r>
          </w:p>
          <w:p w14:paraId="7A6205EA" w14:textId="669B69C1" w:rsidR="005828EE" w:rsidRPr="005828EE" w:rsidRDefault="005828EE" w:rsidP="005828EE">
            <w:p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</w:tcPr>
          <w:p w14:paraId="1D89CB36" w14:textId="799E5EFD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1 kg</w:t>
            </w:r>
          </w:p>
        </w:tc>
        <w:tc>
          <w:tcPr>
            <w:tcW w:w="1203" w:type="dxa"/>
          </w:tcPr>
          <w:p w14:paraId="4A458AFE" w14:textId="4BAF0446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2</w:t>
            </w:r>
          </w:p>
        </w:tc>
        <w:tc>
          <w:tcPr>
            <w:tcW w:w="1505" w:type="dxa"/>
          </w:tcPr>
          <w:p w14:paraId="68F20AD6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605" w:type="dxa"/>
          </w:tcPr>
          <w:p w14:paraId="2896A868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292" w:type="dxa"/>
          </w:tcPr>
          <w:p w14:paraId="36C77081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  <w:tr w:rsidR="005828EE" w:rsidRPr="00D017F3" w14:paraId="676685CF" w14:textId="77777777" w:rsidTr="008F0DE1">
        <w:trPr>
          <w:trHeight w:val="970"/>
        </w:trPr>
        <w:tc>
          <w:tcPr>
            <w:tcW w:w="946" w:type="dxa"/>
          </w:tcPr>
          <w:p w14:paraId="21DC3A57" w14:textId="1889BA68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3.</w:t>
            </w:r>
          </w:p>
        </w:tc>
        <w:tc>
          <w:tcPr>
            <w:tcW w:w="2464" w:type="dxa"/>
          </w:tcPr>
          <w:p w14:paraId="6118400A" w14:textId="77777777" w:rsidR="005828EE" w:rsidRPr="005828EE" w:rsidRDefault="005828EE" w:rsidP="005828EE">
            <w:p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  <w:r w:rsidRPr="005828EE">
              <w:rPr>
                <w:rFonts w:ascii="Aptos" w:hAnsi="Aptos"/>
                <w:color w:val="000000"/>
                <w:sz w:val="22"/>
                <w:szCs w:val="22"/>
              </w:rPr>
              <w:t xml:space="preserve">Pożywka mikrobiologiczna w formie proszku, przeznaczona do hodowli bakterii </w:t>
            </w:r>
            <w:r w:rsidRPr="005828EE">
              <w:rPr>
                <w:rFonts w:ascii="Aptos" w:hAnsi="Aptos"/>
                <w:i/>
                <w:iCs/>
                <w:color w:val="000000"/>
                <w:sz w:val="22"/>
                <w:szCs w:val="22"/>
              </w:rPr>
              <w:t xml:space="preserve">Escherichia coli, </w:t>
            </w:r>
            <w:r w:rsidRPr="005828EE">
              <w:rPr>
                <w:rFonts w:ascii="Aptos" w:hAnsi="Aptos"/>
                <w:color w:val="000000"/>
                <w:sz w:val="22"/>
                <w:szCs w:val="22"/>
              </w:rPr>
              <w:t xml:space="preserve">namnażania </w:t>
            </w:r>
            <w:r w:rsidRPr="005828EE">
              <w:rPr>
                <w:rFonts w:ascii="Aptos" w:hAnsi="Aptos"/>
                <w:color w:val="000000"/>
                <w:sz w:val="22"/>
                <w:szCs w:val="22"/>
              </w:rPr>
              <w:lastRenderedPageBreak/>
              <w:t>bakteriofagów nitkowatych i produkcji białek rekombinowanych</w:t>
            </w:r>
          </w:p>
          <w:p w14:paraId="18B6E88F" w14:textId="77777777" w:rsidR="005828EE" w:rsidRPr="005828EE" w:rsidRDefault="005828EE" w:rsidP="005828EE">
            <w:p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</w:tcPr>
          <w:p w14:paraId="3C047E55" w14:textId="1443CEB8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lastRenderedPageBreak/>
              <w:t>1 kg</w:t>
            </w:r>
          </w:p>
        </w:tc>
        <w:tc>
          <w:tcPr>
            <w:tcW w:w="1203" w:type="dxa"/>
          </w:tcPr>
          <w:p w14:paraId="136F4831" w14:textId="085E21CB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2</w:t>
            </w:r>
          </w:p>
        </w:tc>
        <w:tc>
          <w:tcPr>
            <w:tcW w:w="1505" w:type="dxa"/>
          </w:tcPr>
          <w:p w14:paraId="2F3133F4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605" w:type="dxa"/>
          </w:tcPr>
          <w:p w14:paraId="0DA2DB4E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292" w:type="dxa"/>
          </w:tcPr>
          <w:p w14:paraId="3BC3F3A3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  <w:tr w:rsidR="005828EE" w:rsidRPr="00D017F3" w14:paraId="3C3B2E3E" w14:textId="77777777" w:rsidTr="008F0DE1">
        <w:trPr>
          <w:trHeight w:val="970"/>
        </w:trPr>
        <w:tc>
          <w:tcPr>
            <w:tcW w:w="946" w:type="dxa"/>
          </w:tcPr>
          <w:p w14:paraId="1A592D78" w14:textId="6237A729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4.</w:t>
            </w:r>
          </w:p>
        </w:tc>
        <w:tc>
          <w:tcPr>
            <w:tcW w:w="2464" w:type="dxa"/>
          </w:tcPr>
          <w:p w14:paraId="080C2F7E" w14:textId="77777777" w:rsidR="005828EE" w:rsidRPr="005828EE" w:rsidRDefault="005828EE" w:rsidP="005828EE">
            <w:p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  <w:r w:rsidRPr="005828EE">
              <w:rPr>
                <w:rFonts w:ascii="Aptos" w:hAnsi="Aptos"/>
                <w:color w:val="000000"/>
                <w:sz w:val="22"/>
                <w:szCs w:val="22"/>
              </w:rPr>
              <w:t>Gotowa mieszanka soli do sporządzania pożywki minimalnej M9, wykorzystywanej w hodowlach bakteryjnych</w:t>
            </w:r>
          </w:p>
          <w:p w14:paraId="6A32254A" w14:textId="77777777" w:rsidR="005828EE" w:rsidRPr="005828EE" w:rsidRDefault="005828EE" w:rsidP="005828EE">
            <w:p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</w:tcPr>
          <w:p w14:paraId="20CD79C7" w14:textId="1E431E06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1 kg</w:t>
            </w:r>
          </w:p>
        </w:tc>
        <w:tc>
          <w:tcPr>
            <w:tcW w:w="1203" w:type="dxa"/>
          </w:tcPr>
          <w:p w14:paraId="05C57E5F" w14:textId="0FE38547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1</w:t>
            </w:r>
          </w:p>
        </w:tc>
        <w:tc>
          <w:tcPr>
            <w:tcW w:w="1505" w:type="dxa"/>
          </w:tcPr>
          <w:p w14:paraId="048DA309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605" w:type="dxa"/>
          </w:tcPr>
          <w:p w14:paraId="48B43D4D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292" w:type="dxa"/>
          </w:tcPr>
          <w:p w14:paraId="45A0932E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  <w:tr w:rsidR="005828EE" w:rsidRPr="00D017F3" w14:paraId="44B982C3" w14:textId="77777777" w:rsidTr="005828EE">
        <w:trPr>
          <w:trHeight w:val="703"/>
        </w:trPr>
        <w:tc>
          <w:tcPr>
            <w:tcW w:w="946" w:type="dxa"/>
          </w:tcPr>
          <w:p w14:paraId="62097AA5" w14:textId="12A041DD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5.</w:t>
            </w:r>
          </w:p>
        </w:tc>
        <w:tc>
          <w:tcPr>
            <w:tcW w:w="2464" w:type="dxa"/>
          </w:tcPr>
          <w:p w14:paraId="20B309AC" w14:textId="29DDB4DC" w:rsidR="005828EE" w:rsidRPr="005828EE" w:rsidRDefault="005828EE" w:rsidP="005828EE">
            <w:p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  <w:r w:rsidRPr="005828EE">
              <w:rPr>
                <w:rFonts w:ascii="Aptos" w:hAnsi="Aptos"/>
                <w:color w:val="000000"/>
                <w:sz w:val="22"/>
                <w:szCs w:val="22"/>
              </w:rPr>
              <w:t>Ampicylina, sól sodowa</w:t>
            </w:r>
          </w:p>
        </w:tc>
        <w:tc>
          <w:tcPr>
            <w:tcW w:w="1441" w:type="dxa"/>
          </w:tcPr>
          <w:p w14:paraId="0F86DD62" w14:textId="267CB801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25 g</w:t>
            </w:r>
          </w:p>
        </w:tc>
        <w:tc>
          <w:tcPr>
            <w:tcW w:w="1203" w:type="dxa"/>
          </w:tcPr>
          <w:p w14:paraId="43E7C088" w14:textId="19ABD595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1</w:t>
            </w:r>
          </w:p>
        </w:tc>
        <w:tc>
          <w:tcPr>
            <w:tcW w:w="1505" w:type="dxa"/>
          </w:tcPr>
          <w:p w14:paraId="2CD209A2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605" w:type="dxa"/>
          </w:tcPr>
          <w:p w14:paraId="10C858BB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292" w:type="dxa"/>
          </w:tcPr>
          <w:p w14:paraId="7100BF58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  <w:tr w:rsidR="005828EE" w:rsidRPr="00D017F3" w14:paraId="53E5115C" w14:textId="77777777" w:rsidTr="005828EE">
        <w:trPr>
          <w:trHeight w:val="859"/>
        </w:trPr>
        <w:tc>
          <w:tcPr>
            <w:tcW w:w="946" w:type="dxa"/>
          </w:tcPr>
          <w:p w14:paraId="61C0DD5F" w14:textId="3973A02E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6.</w:t>
            </w:r>
          </w:p>
        </w:tc>
        <w:tc>
          <w:tcPr>
            <w:tcW w:w="2464" w:type="dxa"/>
          </w:tcPr>
          <w:p w14:paraId="3EF9650C" w14:textId="278B663B" w:rsidR="005828EE" w:rsidRPr="005828EE" w:rsidRDefault="005828EE" w:rsidP="005828EE">
            <w:p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  <w:proofErr w:type="spellStart"/>
            <w:r w:rsidRPr="005828EE">
              <w:rPr>
                <w:rFonts w:ascii="Aptos" w:hAnsi="Aptos"/>
                <w:color w:val="000000"/>
                <w:sz w:val="22"/>
                <w:szCs w:val="22"/>
              </w:rPr>
              <w:t>Kanamycyny</w:t>
            </w:r>
            <w:proofErr w:type="spellEnd"/>
            <w:r w:rsidRPr="005828EE">
              <w:rPr>
                <w:rFonts w:ascii="Aptos" w:hAnsi="Apto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828EE">
              <w:rPr>
                <w:rFonts w:ascii="Aptos" w:hAnsi="Aptos"/>
                <w:color w:val="000000"/>
                <w:sz w:val="22"/>
                <w:szCs w:val="22"/>
              </w:rPr>
              <w:t>monosiarczan</w:t>
            </w:r>
            <w:proofErr w:type="spellEnd"/>
            <w:r w:rsidRPr="005828EE">
              <w:rPr>
                <w:rFonts w:ascii="Aptos" w:hAnsi="Aptos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41" w:type="dxa"/>
          </w:tcPr>
          <w:p w14:paraId="00A6478B" w14:textId="702D7916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100 g</w:t>
            </w:r>
          </w:p>
        </w:tc>
        <w:tc>
          <w:tcPr>
            <w:tcW w:w="1203" w:type="dxa"/>
          </w:tcPr>
          <w:p w14:paraId="06134C3B" w14:textId="1B8B3788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1</w:t>
            </w:r>
          </w:p>
        </w:tc>
        <w:tc>
          <w:tcPr>
            <w:tcW w:w="1505" w:type="dxa"/>
          </w:tcPr>
          <w:p w14:paraId="2D6037C5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605" w:type="dxa"/>
          </w:tcPr>
          <w:p w14:paraId="5F4858B7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292" w:type="dxa"/>
          </w:tcPr>
          <w:p w14:paraId="75803E5B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  <w:tr w:rsidR="005828EE" w:rsidRPr="00D017F3" w14:paraId="1C7B1A89" w14:textId="77777777" w:rsidTr="005828EE">
        <w:trPr>
          <w:trHeight w:val="448"/>
        </w:trPr>
        <w:tc>
          <w:tcPr>
            <w:tcW w:w="946" w:type="dxa"/>
          </w:tcPr>
          <w:p w14:paraId="2582E60E" w14:textId="392E101A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7.</w:t>
            </w:r>
          </w:p>
        </w:tc>
        <w:tc>
          <w:tcPr>
            <w:tcW w:w="2464" w:type="dxa"/>
          </w:tcPr>
          <w:p w14:paraId="29C076BD" w14:textId="13C35F2E" w:rsidR="005828EE" w:rsidRPr="005828EE" w:rsidRDefault="005828EE" w:rsidP="005828EE">
            <w:p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  <w:r w:rsidRPr="005828EE">
              <w:rPr>
                <w:rFonts w:ascii="Aptos" w:hAnsi="Aptos"/>
                <w:color w:val="000000"/>
                <w:sz w:val="22"/>
                <w:szCs w:val="22"/>
              </w:rPr>
              <w:t>Chloramfenikol</w:t>
            </w:r>
          </w:p>
        </w:tc>
        <w:tc>
          <w:tcPr>
            <w:tcW w:w="1441" w:type="dxa"/>
          </w:tcPr>
          <w:p w14:paraId="5797E75B" w14:textId="46DE1DAB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25 g</w:t>
            </w:r>
          </w:p>
        </w:tc>
        <w:tc>
          <w:tcPr>
            <w:tcW w:w="1203" w:type="dxa"/>
          </w:tcPr>
          <w:p w14:paraId="79937ED3" w14:textId="52250AFA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1</w:t>
            </w:r>
          </w:p>
        </w:tc>
        <w:tc>
          <w:tcPr>
            <w:tcW w:w="1505" w:type="dxa"/>
          </w:tcPr>
          <w:p w14:paraId="2A754CA8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605" w:type="dxa"/>
          </w:tcPr>
          <w:p w14:paraId="710A8100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292" w:type="dxa"/>
          </w:tcPr>
          <w:p w14:paraId="3B03D124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  <w:tr w:rsidR="005828EE" w:rsidRPr="00D017F3" w14:paraId="6A7A81C6" w14:textId="77777777" w:rsidTr="005828EE">
        <w:trPr>
          <w:trHeight w:val="642"/>
        </w:trPr>
        <w:tc>
          <w:tcPr>
            <w:tcW w:w="946" w:type="dxa"/>
          </w:tcPr>
          <w:p w14:paraId="6A126A1E" w14:textId="41B00A24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5828EE">
              <w:rPr>
                <w:rFonts w:ascii="Aptos" w:hAnsi="Aptos" w:cstheme="minorHAnsi"/>
              </w:rPr>
              <w:t>8.</w:t>
            </w:r>
          </w:p>
        </w:tc>
        <w:tc>
          <w:tcPr>
            <w:tcW w:w="2464" w:type="dxa"/>
          </w:tcPr>
          <w:p w14:paraId="1F541D53" w14:textId="5B5CD77B" w:rsidR="005828EE" w:rsidRPr="005828EE" w:rsidRDefault="005828EE" w:rsidP="005828EE">
            <w:p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  <w:r w:rsidRPr="005828EE">
              <w:rPr>
                <w:rFonts w:ascii="Aptos" w:hAnsi="Aptos"/>
                <w:color w:val="000000"/>
                <w:sz w:val="22"/>
                <w:szCs w:val="22"/>
              </w:rPr>
              <w:t>G</w:t>
            </w:r>
            <w:r w:rsidRPr="005828EE">
              <w:rPr>
                <w:rFonts w:ascii="Aptos" w:hAnsi="Aptos"/>
                <w:color w:val="000000"/>
                <w:sz w:val="22"/>
                <w:szCs w:val="22"/>
              </w:rPr>
              <w:t>licerol</w:t>
            </w:r>
          </w:p>
          <w:p w14:paraId="5F7E0020" w14:textId="77777777" w:rsidR="005828EE" w:rsidRPr="005828EE" w:rsidRDefault="005828EE" w:rsidP="005828EE">
            <w:p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</w:tcPr>
          <w:p w14:paraId="7FD7B5CB" w14:textId="7222FB33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1 L</w:t>
            </w:r>
          </w:p>
        </w:tc>
        <w:tc>
          <w:tcPr>
            <w:tcW w:w="1203" w:type="dxa"/>
          </w:tcPr>
          <w:p w14:paraId="11663BB6" w14:textId="430BC053" w:rsidR="005828EE" w:rsidRPr="005828EE" w:rsidRDefault="005828EE" w:rsidP="005828EE">
            <w:pPr>
              <w:pStyle w:val="Akapitzlist"/>
              <w:spacing w:after="240" w:line="360" w:lineRule="auto"/>
              <w:ind w:left="0"/>
              <w:jc w:val="both"/>
              <w:rPr>
                <w:rFonts w:ascii="Aptos" w:hAnsi="Aptos" w:cstheme="minorHAnsi"/>
              </w:rPr>
            </w:pPr>
            <w:r w:rsidRPr="005828EE">
              <w:rPr>
                <w:rFonts w:ascii="Aptos" w:hAnsi="Aptos"/>
              </w:rPr>
              <w:t>1</w:t>
            </w:r>
          </w:p>
        </w:tc>
        <w:tc>
          <w:tcPr>
            <w:tcW w:w="1505" w:type="dxa"/>
          </w:tcPr>
          <w:p w14:paraId="1A0D7E7A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605" w:type="dxa"/>
          </w:tcPr>
          <w:p w14:paraId="12B9BB21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  <w:tc>
          <w:tcPr>
            <w:tcW w:w="1292" w:type="dxa"/>
          </w:tcPr>
          <w:p w14:paraId="7A4CAC4A" w14:textId="77777777" w:rsidR="005828EE" w:rsidRPr="005828EE" w:rsidRDefault="005828EE" w:rsidP="005828EE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</w:p>
        </w:tc>
      </w:tr>
    </w:tbl>
    <w:p w14:paraId="69A264B5" w14:textId="246E3A2E" w:rsidR="00C369B4" w:rsidRPr="00D017F3" w:rsidRDefault="00C369B4" w:rsidP="008F176A">
      <w:pPr>
        <w:widowControl w:val="0"/>
        <w:autoSpaceDE w:val="0"/>
        <w:spacing w:before="240" w:line="360" w:lineRule="auto"/>
        <w:rPr>
          <w:rFonts w:ascii="Aptos" w:hAnsi="Aptos" w:cstheme="minorHAnsi"/>
          <w:b/>
          <w:sz w:val="22"/>
          <w:szCs w:val="22"/>
        </w:rPr>
      </w:pPr>
      <w:r w:rsidRPr="00D017F3">
        <w:rPr>
          <w:rFonts w:ascii="Aptos" w:hAnsi="Aptos" w:cstheme="minorHAnsi"/>
          <w:b/>
          <w:sz w:val="22"/>
          <w:szCs w:val="22"/>
        </w:rPr>
        <w:t>Cena sumaryczna netto wraz z walutą (dla Części 1) …………………………………</w:t>
      </w:r>
    </w:p>
    <w:p w14:paraId="4357C433" w14:textId="3C936C6A" w:rsidR="00CC6544" w:rsidRPr="00D017F3" w:rsidRDefault="005F7034" w:rsidP="00877C59">
      <w:pPr>
        <w:widowControl w:val="0"/>
        <w:autoSpaceDE w:val="0"/>
        <w:spacing w:line="360" w:lineRule="auto"/>
        <w:rPr>
          <w:rFonts w:ascii="Aptos" w:hAnsi="Aptos" w:cstheme="minorHAnsi"/>
          <w:bCs/>
          <w:sz w:val="22"/>
          <w:szCs w:val="22"/>
        </w:rPr>
      </w:pPr>
      <w:r w:rsidRPr="00D017F3">
        <w:rPr>
          <w:rFonts w:ascii="Aptos" w:hAnsi="Aptos" w:cstheme="minorHAnsi"/>
          <w:bCs/>
          <w:sz w:val="22"/>
          <w:szCs w:val="22"/>
        </w:rPr>
        <w:t>Cena sumaryczna netto</w:t>
      </w:r>
      <w:r w:rsidR="00C369B4" w:rsidRPr="00D017F3">
        <w:rPr>
          <w:rFonts w:ascii="Aptos" w:hAnsi="Aptos" w:cstheme="minorHAnsi"/>
          <w:bCs/>
          <w:sz w:val="22"/>
          <w:szCs w:val="22"/>
        </w:rPr>
        <w:t xml:space="preserve"> będzie stanowić przedmiot porównania ofert i wartoś</w:t>
      </w:r>
      <w:r w:rsidR="002B5474" w:rsidRPr="00D017F3">
        <w:rPr>
          <w:rFonts w:ascii="Aptos" w:hAnsi="Aptos" w:cstheme="minorHAnsi"/>
          <w:bCs/>
          <w:sz w:val="22"/>
          <w:szCs w:val="22"/>
        </w:rPr>
        <w:t>ć</w:t>
      </w:r>
      <w:r w:rsidR="00C369B4" w:rsidRPr="00D017F3">
        <w:rPr>
          <w:rFonts w:ascii="Aptos" w:hAnsi="Aptos" w:cstheme="minorHAnsi"/>
          <w:bCs/>
          <w:sz w:val="22"/>
          <w:szCs w:val="22"/>
        </w:rPr>
        <w:t xml:space="preserve"> umowy dla Części 1</w:t>
      </w:r>
    </w:p>
    <w:p w14:paraId="4405931F" w14:textId="77777777" w:rsidR="00510EFF" w:rsidRPr="00D017F3" w:rsidRDefault="00510EFF" w:rsidP="00E53B90">
      <w:pPr>
        <w:pStyle w:val="Nagwek2"/>
        <w:spacing w:before="720" w:after="120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D017F3">
        <w:rPr>
          <w:rFonts w:ascii="Aptos" w:hAnsi="Aptos" w:cstheme="minorHAnsi"/>
          <w:b/>
          <w:bCs/>
          <w:color w:val="auto"/>
          <w:sz w:val="22"/>
          <w:szCs w:val="22"/>
        </w:rPr>
        <w:t>Zasady realizacji zamówienia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5358"/>
        <w:gridCol w:w="1646"/>
        <w:gridCol w:w="2633"/>
      </w:tblGrid>
      <w:tr w:rsidR="00510EFF" w:rsidRPr="00D017F3" w14:paraId="3BB10164" w14:textId="77777777" w:rsidTr="008823B3">
        <w:trPr>
          <w:cantSplit/>
          <w:trHeight w:val="283"/>
          <w:tblHeader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E9E4FB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02270F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b/>
                <w:bCs/>
                <w:sz w:val="22"/>
                <w:szCs w:val="22"/>
              </w:rPr>
              <w:t>Zasady realizacji zamówienia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A134EE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b/>
                <w:bCs/>
                <w:sz w:val="22"/>
                <w:szCs w:val="22"/>
              </w:rPr>
              <w:t>Potwierdzenie wymagań (TAK/NIE)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785710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b/>
                <w:bCs/>
                <w:sz w:val="22"/>
                <w:szCs w:val="22"/>
              </w:rPr>
              <w:t>Opis parametrów oferowanych</w:t>
            </w:r>
          </w:p>
        </w:tc>
      </w:tr>
      <w:tr w:rsidR="00510EFF" w:rsidRPr="00D017F3" w14:paraId="3BB0243E" w14:textId="77777777" w:rsidTr="008823B3">
        <w:trPr>
          <w:trHeight w:val="28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8F277B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sz w:val="22"/>
                <w:szCs w:val="22"/>
              </w:rPr>
              <w:t>A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EA5E77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b/>
                <w:bCs/>
                <w:sz w:val="22"/>
                <w:szCs w:val="22"/>
              </w:rPr>
              <w:t>Miejsce dostarczenia materiałów:</w:t>
            </w:r>
            <w:r w:rsidRPr="00D017F3">
              <w:rPr>
                <w:rFonts w:ascii="Aptos" w:hAnsi="Aptos" w:cstheme="minorHAnsi"/>
                <w:sz w:val="22"/>
                <w:szCs w:val="22"/>
              </w:rPr>
              <w:t xml:space="preserve"> siedziba Zamawiającego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36F1B1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2F3CF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510EFF" w:rsidRPr="00D017F3" w14:paraId="04DD8846" w14:textId="77777777" w:rsidTr="008823B3">
        <w:trPr>
          <w:trHeight w:val="28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6B2268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sz w:val="22"/>
                <w:szCs w:val="22"/>
              </w:rPr>
              <w:t>B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13DF59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b/>
                <w:bCs/>
                <w:sz w:val="22"/>
                <w:szCs w:val="22"/>
              </w:rPr>
              <w:t>Warunki płatności:</w:t>
            </w:r>
            <w:r w:rsidRPr="00D017F3">
              <w:rPr>
                <w:rFonts w:ascii="Aptos" w:hAnsi="Aptos" w:cstheme="minorHAnsi"/>
                <w:sz w:val="22"/>
                <w:szCs w:val="22"/>
              </w:rPr>
              <w:t xml:space="preserve"> termin płatności za fakturę nie krótszy niż 30 dni kalendarzowych.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C4502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A011F3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510EFF" w:rsidRPr="00D017F3" w14:paraId="0CEE701C" w14:textId="77777777" w:rsidTr="008823B3">
        <w:trPr>
          <w:trHeight w:val="737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C1959C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sz w:val="22"/>
                <w:szCs w:val="22"/>
              </w:rPr>
              <w:t>C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9553A5" w14:textId="77777777" w:rsidR="00510EFF" w:rsidRPr="00D017F3" w:rsidRDefault="00510EFF" w:rsidP="008823B3">
            <w:pPr>
              <w:widowControl w:val="0"/>
              <w:tabs>
                <w:tab w:val="left" w:pos="426"/>
              </w:tabs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D017F3">
              <w:rPr>
                <w:rFonts w:ascii="Aptos" w:hAnsi="Aptos" w:cstheme="minorHAnsi"/>
                <w:b/>
                <w:bCs/>
                <w:sz w:val="22"/>
                <w:szCs w:val="22"/>
              </w:rPr>
              <w:t>Termin dostawy:</w:t>
            </w:r>
            <w:r w:rsidRPr="00D017F3">
              <w:rPr>
                <w:rFonts w:ascii="Aptos" w:hAnsi="Aptos" w:cstheme="minorHAnsi"/>
                <w:sz w:val="22"/>
                <w:szCs w:val="22"/>
              </w:rPr>
              <w:t xml:space="preserve"> </w:t>
            </w:r>
          </w:p>
          <w:p w14:paraId="3484AF36" w14:textId="4F47B979" w:rsidR="00510EFF" w:rsidRPr="00D017F3" w:rsidRDefault="00510EFF" w:rsidP="008823B3">
            <w:pPr>
              <w:pStyle w:val="Akapitzlist"/>
              <w:spacing w:after="0" w:line="360" w:lineRule="auto"/>
              <w:ind w:left="0"/>
              <w:rPr>
                <w:rFonts w:ascii="Aptos" w:hAnsi="Aptos" w:cs="Calibri"/>
              </w:rPr>
            </w:pPr>
            <w:r w:rsidRPr="00D017F3">
              <w:rPr>
                <w:rFonts w:ascii="Aptos" w:hAnsi="Aptos" w:cs="Calibri"/>
              </w:rPr>
              <w:lastRenderedPageBreak/>
              <w:t xml:space="preserve">Cześć 1 – maksymalnie do </w:t>
            </w:r>
            <w:r w:rsidR="00AC09E9" w:rsidRPr="00D017F3">
              <w:rPr>
                <w:rFonts w:ascii="Aptos" w:hAnsi="Aptos" w:cs="Calibri"/>
              </w:rPr>
              <w:t>21</w:t>
            </w:r>
            <w:r w:rsidRPr="00D017F3">
              <w:rPr>
                <w:rFonts w:ascii="Aptos" w:hAnsi="Aptos" w:cs="Calibri"/>
              </w:rPr>
              <w:t xml:space="preserve"> dni kalendarzowych od dnia złożenia zamówienia,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4277DE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FD63E7" w14:textId="77777777" w:rsidR="00510EFF" w:rsidRPr="00D017F3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</w:tbl>
    <w:p w14:paraId="07AAF1A9" w14:textId="4A9976C4" w:rsidR="00510EFF" w:rsidRPr="009D2F1D" w:rsidRDefault="00510EFF" w:rsidP="009D2F1D">
      <w:pPr>
        <w:widowControl w:val="0"/>
        <w:autoSpaceDE w:val="0"/>
        <w:spacing w:before="240" w:after="240" w:line="360" w:lineRule="auto"/>
        <w:rPr>
          <w:rFonts w:ascii="Aptos" w:hAnsi="Aptos" w:cstheme="minorHAnsi"/>
          <w:sz w:val="22"/>
          <w:szCs w:val="22"/>
        </w:rPr>
      </w:pPr>
      <w:r w:rsidRPr="00D017F3">
        <w:rPr>
          <w:rFonts w:ascii="Aptos" w:hAnsi="Aptos" w:cstheme="minorHAnsi"/>
          <w:sz w:val="22"/>
          <w:szCs w:val="22"/>
        </w:rPr>
        <w:t>Termin ważności oferty = ………………………………………… (minimum 28 dni kalendarzowych liczone od dnia, w którym upływa termin składania ofert).</w:t>
      </w:r>
    </w:p>
    <w:p w14:paraId="75C2D5AC" w14:textId="77777777" w:rsidR="00E53B90" w:rsidRPr="00E00423" w:rsidRDefault="00E53B90" w:rsidP="00E53B90">
      <w:pPr>
        <w:widowControl w:val="0"/>
        <w:autoSpaceDE w:val="0"/>
        <w:spacing w:line="360" w:lineRule="auto"/>
        <w:rPr>
          <w:rFonts w:ascii="Aptos" w:eastAsiaTheme="majorEastAsia" w:hAnsi="Aptos" w:cstheme="minorHAnsi"/>
          <w:b/>
          <w:bCs/>
          <w:sz w:val="22"/>
          <w:szCs w:val="22"/>
        </w:rPr>
      </w:pPr>
      <w:r w:rsidRPr="00E00423">
        <w:rPr>
          <w:rFonts w:ascii="Aptos" w:eastAsiaTheme="majorEastAsia" w:hAnsi="Aptos" w:cstheme="minorHAnsi"/>
          <w:b/>
          <w:bCs/>
          <w:sz w:val="22"/>
          <w:szCs w:val="22"/>
        </w:rPr>
        <w:t>Oświadczenie (dotyczące punktu 3 zapytania ofertowego)</w:t>
      </w:r>
    </w:p>
    <w:p w14:paraId="4745F399" w14:textId="09127848" w:rsidR="00E00423" w:rsidRPr="00E00423" w:rsidRDefault="00087AAB" w:rsidP="00E00423">
      <w:pPr>
        <w:widowControl w:val="0"/>
        <w:autoSpaceDE w:val="0"/>
        <w:spacing w:line="360" w:lineRule="auto"/>
        <w:rPr>
          <w:rFonts w:ascii="Aptos" w:eastAsiaTheme="majorEastAsia" w:hAnsi="Aptos" w:cstheme="minorHAnsi"/>
          <w:sz w:val="22"/>
          <w:szCs w:val="22"/>
        </w:rPr>
      </w:pPr>
      <w:r w:rsidRPr="00E00423">
        <w:rPr>
          <w:rFonts w:ascii="Aptos" w:eastAsiaTheme="majorEastAsia" w:hAnsi="Aptos" w:cstheme="minorHAnsi"/>
          <w:sz w:val="22"/>
          <w:szCs w:val="22"/>
        </w:rPr>
        <w:t>Oświadczamy, iż spełniamy wszystkie warunki udziału w postępowaniu oraz nie podlegamy wykluczeniu na podstawie przesłanek opisanych w niniejszym zapytaniu ofertowym, a także przyjmujemy i akceptujemy wszystkie pozostałe wymagania oraz zobowiązania zawarte w dokumentacji przetargowej.</w:t>
      </w:r>
    </w:p>
    <w:p w14:paraId="4E40D965" w14:textId="40E4D604" w:rsidR="00E00423" w:rsidRPr="00E00423" w:rsidRDefault="00E00423" w:rsidP="00087AAB">
      <w:pPr>
        <w:widowControl w:val="0"/>
        <w:autoSpaceDE w:val="0"/>
        <w:spacing w:after="600" w:line="360" w:lineRule="auto"/>
        <w:rPr>
          <w:rFonts w:ascii="Aptos" w:eastAsiaTheme="majorEastAsia" w:hAnsi="Aptos" w:cstheme="minorHAnsi"/>
          <w:sz w:val="22"/>
          <w:szCs w:val="22"/>
        </w:rPr>
      </w:pPr>
      <w:r w:rsidRPr="00E00423">
        <w:rPr>
          <w:rFonts w:ascii="Aptos" w:eastAsiaTheme="majorEastAsia" w:hAnsi="Aptos" w:cstheme="minorHAnsi"/>
          <w:sz w:val="22"/>
          <w:szCs w:val="22"/>
        </w:rPr>
        <w:t>Oświadczamy, że formularz jest podpisany</w:t>
      </w:r>
      <w:r w:rsidRPr="00E00423">
        <w:rPr>
          <w:rFonts w:ascii="Aptos" w:eastAsiaTheme="majorEastAsia" w:hAnsi="Aptos" w:cstheme="minorHAnsi"/>
          <w:sz w:val="22"/>
          <w:szCs w:val="22"/>
        </w:rPr>
        <w:t xml:space="preserve"> przez osoby upoważnione do reprezentowania Oferenta zgodnie z dokumentem rejestrowym, pełnomocnictwem albo zgodnie z przepisami prawa i zasadami reprezentacji właściwymi dla Oferenta, w tym przez osoby, których umocowanie wynika z pełnionej funkcji lub stanowiska. </w:t>
      </w:r>
    </w:p>
    <w:p w14:paraId="4F6CA5C6" w14:textId="2659E2AD" w:rsidR="00CC6544" w:rsidRPr="00D017F3" w:rsidRDefault="00CC6544" w:rsidP="00E53B90">
      <w:pPr>
        <w:widowControl w:val="0"/>
        <w:autoSpaceDE w:val="0"/>
        <w:spacing w:line="360" w:lineRule="auto"/>
        <w:rPr>
          <w:rFonts w:ascii="Aptos" w:hAnsi="Aptos" w:cstheme="minorHAnsi"/>
          <w:sz w:val="22"/>
          <w:szCs w:val="22"/>
        </w:rPr>
      </w:pPr>
      <w:r w:rsidRPr="00D017F3">
        <w:rPr>
          <w:rFonts w:ascii="Aptos" w:hAnsi="Aptos" w:cstheme="minorHAnsi"/>
          <w:sz w:val="22"/>
          <w:szCs w:val="22"/>
        </w:rPr>
        <w:t>Data: ……………………</w:t>
      </w:r>
      <w:r w:rsidR="005F7124" w:rsidRPr="00D017F3">
        <w:rPr>
          <w:rFonts w:ascii="Aptos" w:hAnsi="Aptos" w:cstheme="minorHAnsi"/>
          <w:sz w:val="22"/>
          <w:szCs w:val="22"/>
        </w:rPr>
        <w:t>……</w:t>
      </w:r>
      <w:r w:rsidR="00D16D53" w:rsidRPr="00D017F3">
        <w:rPr>
          <w:rFonts w:ascii="Aptos" w:hAnsi="Aptos" w:cstheme="minorHAnsi"/>
          <w:sz w:val="22"/>
          <w:szCs w:val="22"/>
        </w:rPr>
        <w:t>…….</w:t>
      </w:r>
    </w:p>
    <w:p w14:paraId="3E0DB490" w14:textId="2CD0FDB6" w:rsidR="009E0E61" w:rsidRPr="00D017F3" w:rsidRDefault="005F7124" w:rsidP="00545364">
      <w:pPr>
        <w:widowControl w:val="0"/>
        <w:autoSpaceDE w:val="0"/>
        <w:spacing w:line="360" w:lineRule="auto"/>
        <w:rPr>
          <w:rFonts w:ascii="Aptos" w:hAnsi="Aptos" w:cstheme="minorHAnsi"/>
          <w:sz w:val="22"/>
          <w:szCs w:val="22"/>
        </w:rPr>
      </w:pPr>
      <w:r w:rsidRPr="00D017F3">
        <w:rPr>
          <w:rFonts w:ascii="Aptos" w:hAnsi="Aptos" w:cstheme="minorHAnsi"/>
          <w:sz w:val="22"/>
          <w:szCs w:val="22"/>
        </w:rPr>
        <w:t>Podpis:</w:t>
      </w:r>
      <w:r w:rsidR="00AF6454">
        <w:rPr>
          <w:rFonts w:ascii="Aptos" w:hAnsi="Aptos" w:cstheme="minorHAnsi"/>
          <w:sz w:val="22"/>
          <w:szCs w:val="22"/>
        </w:rPr>
        <w:t xml:space="preserve"> </w:t>
      </w:r>
      <w:r w:rsidR="00B5660F" w:rsidRPr="00D017F3">
        <w:rPr>
          <w:rFonts w:ascii="Aptos" w:hAnsi="Aptos" w:cstheme="minorHAnsi"/>
          <w:sz w:val="22"/>
          <w:szCs w:val="22"/>
        </w:rPr>
        <w:t>……………………</w:t>
      </w:r>
      <w:r w:rsidR="00D16D53" w:rsidRPr="00D017F3">
        <w:rPr>
          <w:rFonts w:ascii="Aptos" w:hAnsi="Aptos" w:cstheme="minorHAnsi"/>
          <w:sz w:val="22"/>
          <w:szCs w:val="22"/>
        </w:rPr>
        <w:t>……….</w:t>
      </w:r>
    </w:p>
    <w:sectPr w:rsidR="009E0E61" w:rsidRPr="00D017F3" w:rsidSect="006778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A44E3" w14:textId="77777777" w:rsidR="00E81FDC" w:rsidRDefault="00E81FDC" w:rsidP="007E44C1">
      <w:r>
        <w:separator/>
      </w:r>
    </w:p>
  </w:endnote>
  <w:endnote w:type="continuationSeparator" w:id="0">
    <w:p w14:paraId="06584CED" w14:textId="77777777" w:rsidR="00E81FDC" w:rsidRDefault="00E81FDC" w:rsidP="007E4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7F6CD" w14:textId="77777777" w:rsidR="00F119B0" w:rsidRDefault="00F119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3944137"/>
      <w:docPartObj>
        <w:docPartGallery w:val="Page Numbers (Bottom of Page)"/>
        <w:docPartUnique/>
      </w:docPartObj>
    </w:sdtPr>
    <w:sdtEndPr/>
    <w:sdtContent>
      <w:p w14:paraId="3CC2B3F5" w14:textId="3119A5B8" w:rsidR="00F119B0" w:rsidRDefault="00F119B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6CD348" w14:textId="77777777" w:rsidR="00F119B0" w:rsidRDefault="00F119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3FFA3" w14:textId="77777777" w:rsidR="00F119B0" w:rsidRDefault="00F119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DA3B1" w14:textId="77777777" w:rsidR="00E81FDC" w:rsidRDefault="00E81FDC" w:rsidP="007E44C1">
      <w:r>
        <w:separator/>
      </w:r>
    </w:p>
  </w:footnote>
  <w:footnote w:type="continuationSeparator" w:id="0">
    <w:p w14:paraId="13DC30F6" w14:textId="77777777" w:rsidR="00E81FDC" w:rsidRDefault="00E81FDC" w:rsidP="007E4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5DECC" w14:textId="77777777" w:rsidR="00F119B0" w:rsidRDefault="00F119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AFFA8" w14:textId="6455C05F" w:rsidR="007E44C1" w:rsidRPr="000C65A0" w:rsidRDefault="000C65A0" w:rsidP="000C65A0">
    <w:pPr>
      <w:pStyle w:val="Nagwek"/>
    </w:pPr>
    <w:r>
      <w:rPr>
        <w:noProof/>
      </w:rPr>
      <w:drawing>
        <wp:inline distT="0" distB="0" distL="0" distR="0" wp14:anchorId="48C1E556" wp14:editId="10138A4C">
          <wp:extent cx="6178550" cy="830890"/>
          <wp:effectExtent l="0" t="0" r="0" b="0"/>
          <wp:docPr id="854840954" name="Obraz 1" descr="Zestaw trzech logotypów ułożonych poziomo. Od lewej: znak Funduszy Europejskich z napisem „Fundusze Europejskie dla Nowoczesnej Gospodarki”, flaga Rzeczypospolitej Polskiej z napisem „Rzeczpospolita Polska” oraz flaga Unii Europejskiej z napisem „Dofinansowane przez Unię Europejską”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4840954" name="Obraz 1" descr="Zestaw trzech logotypów ułożonych poziomo. Od lewej: znak Funduszy Europejskich z napisem „Fundusze Europejskie dla Nowoczesnej Gospodarki”, flaga Rzeczypospolitej Polskiej z napisem „Rzeczpospolita Polska” oraz flaga Unii Europejskiej z napisem „Dofinansowane przez Unię Europejską”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4975" cy="833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8B14B" w14:textId="77777777" w:rsidR="00F119B0" w:rsidRDefault="00F119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6616"/>
    <w:multiLevelType w:val="multilevel"/>
    <w:tmpl w:val="36388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AE117D"/>
    <w:multiLevelType w:val="hybridMultilevel"/>
    <w:tmpl w:val="E03AA61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510C8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E5E5BDC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2E63CA7"/>
    <w:multiLevelType w:val="hybridMultilevel"/>
    <w:tmpl w:val="33ACD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D3CEA"/>
    <w:multiLevelType w:val="hybridMultilevel"/>
    <w:tmpl w:val="C33EB1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1560BB"/>
    <w:multiLevelType w:val="hybridMultilevel"/>
    <w:tmpl w:val="5272635A"/>
    <w:lvl w:ilvl="0" w:tplc="04150019">
      <w:start w:val="1"/>
      <w:numFmt w:val="lowerLetter"/>
      <w:lvlText w:val="%1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7" w15:restartNumberingAfterBreak="0">
    <w:nsid w:val="3FD22701"/>
    <w:multiLevelType w:val="hybridMultilevel"/>
    <w:tmpl w:val="E03AA6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C85F01"/>
    <w:multiLevelType w:val="hybridMultilevel"/>
    <w:tmpl w:val="29B8E3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BC3845"/>
    <w:multiLevelType w:val="hybridMultilevel"/>
    <w:tmpl w:val="D668F94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FA5781"/>
    <w:multiLevelType w:val="hybridMultilevel"/>
    <w:tmpl w:val="699621D0"/>
    <w:lvl w:ilvl="0" w:tplc="D4068FCA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1" w15:restartNumberingAfterBreak="0">
    <w:nsid w:val="726C6B81"/>
    <w:multiLevelType w:val="hybridMultilevel"/>
    <w:tmpl w:val="10DE6C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E141C4"/>
    <w:multiLevelType w:val="hybridMultilevel"/>
    <w:tmpl w:val="8EA255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BD667B"/>
    <w:multiLevelType w:val="hybridMultilevel"/>
    <w:tmpl w:val="F6304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EC15EE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7B5B1426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421440235">
    <w:abstractNumId w:val="6"/>
  </w:num>
  <w:num w:numId="2" w16cid:durableId="1053577873">
    <w:abstractNumId w:val="13"/>
  </w:num>
  <w:num w:numId="3" w16cid:durableId="1310210726">
    <w:abstractNumId w:val="10"/>
  </w:num>
  <w:num w:numId="4" w16cid:durableId="460073783">
    <w:abstractNumId w:val="4"/>
  </w:num>
  <w:num w:numId="5" w16cid:durableId="1046224783">
    <w:abstractNumId w:val="12"/>
  </w:num>
  <w:num w:numId="6" w16cid:durableId="1738897661">
    <w:abstractNumId w:val="9"/>
  </w:num>
  <w:num w:numId="7" w16cid:durableId="108400215">
    <w:abstractNumId w:val="0"/>
  </w:num>
  <w:num w:numId="8" w16cid:durableId="333731393">
    <w:abstractNumId w:val="7"/>
  </w:num>
  <w:num w:numId="9" w16cid:durableId="1788348363">
    <w:abstractNumId w:val="5"/>
  </w:num>
  <w:num w:numId="10" w16cid:durableId="727605529">
    <w:abstractNumId w:val="1"/>
  </w:num>
  <w:num w:numId="11" w16cid:durableId="800735094">
    <w:abstractNumId w:val="8"/>
  </w:num>
  <w:num w:numId="12" w16cid:durableId="2020813916">
    <w:abstractNumId w:val="3"/>
  </w:num>
  <w:num w:numId="13" w16cid:durableId="556480946">
    <w:abstractNumId w:val="2"/>
  </w:num>
  <w:num w:numId="14" w16cid:durableId="331223235">
    <w:abstractNumId w:val="15"/>
  </w:num>
  <w:num w:numId="15" w16cid:durableId="856121763">
    <w:abstractNumId w:val="14"/>
  </w:num>
  <w:num w:numId="16" w16cid:durableId="3489891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756"/>
    <w:rsid w:val="00014865"/>
    <w:rsid w:val="00020F70"/>
    <w:rsid w:val="000455B5"/>
    <w:rsid w:val="0005722D"/>
    <w:rsid w:val="000653DE"/>
    <w:rsid w:val="00087AAB"/>
    <w:rsid w:val="000A1504"/>
    <w:rsid w:val="000A5F9A"/>
    <w:rsid w:val="000C65A0"/>
    <w:rsid w:val="000F1DC5"/>
    <w:rsid w:val="000F603E"/>
    <w:rsid w:val="00102EA2"/>
    <w:rsid w:val="00146E08"/>
    <w:rsid w:val="00155A47"/>
    <w:rsid w:val="00164B1E"/>
    <w:rsid w:val="00164E10"/>
    <w:rsid w:val="0017637A"/>
    <w:rsid w:val="001850FD"/>
    <w:rsid w:val="00197A23"/>
    <w:rsid w:val="001C1D52"/>
    <w:rsid w:val="001C22E4"/>
    <w:rsid w:val="001F437E"/>
    <w:rsid w:val="00216167"/>
    <w:rsid w:val="002228DC"/>
    <w:rsid w:val="00226864"/>
    <w:rsid w:val="00240BC9"/>
    <w:rsid w:val="00241782"/>
    <w:rsid w:val="0024315D"/>
    <w:rsid w:val="002475EA"/>
    <w:rsid w:val="0025328E"/>
    <w:rsid w:val="0025427B"/>
    <w:rsid w:val="00256980"/>
    <w:rsid w:val="00276B87"/>
    <w:rsid w:val="002932D3"/>
    <w:rsid w:val="00295361"/>
    <w:rsid w:val="002B5474"/>
    <w:rsid w:val="002B57AF"/>
    <w:rsid w:val="002C0036"/>
    <w:rsid w:val="002D25BE"/>
    <w:rsid w:val="002F766B"/>
    <w:rsid w:val="00303BFE"/>
    <w:rsid w:val="003322D2"/>
    <w:rsid w:val="00342A6C"/>
    <w:rsid w:val="003451F6"/>
    <w:rsid w:val="00360141"/>
    <w:rsid w:val="00361426"/>
    <w:rsid w:val="00362FA7"/>
    <w:rsid w:val="00365C4D"/>
    <w:rsid w:val="00393F06"/>
    <w:rsid w:val="003A73E5"/>
    <w:rsid w:val="003B4824"/>
    <w:rsid w:val="003B798B"/>
    <w:rsid w:val="003E6F44"/>
    <w:rsid w:val="003F67AF"/>
    <w:rsid w:val="00406C94"/>
    <w:rsid w:val="00436213"/>
    <w:rsid w:val="00441E3D"/>
    <w:rsid w:val="004423A0"/>
    <w:rsid w:val="00454BE3"/>
    <w:rsid w:val="0047663C"/>
    <w:rsid w:val="004955EF"/>
    <w:rsid w:val="004A7938"/>
    <w:rsid w:val="004C0479"/>
    <w:rsid w:val="004C6A7E"/>
    <w:rsid w:val="004F092E"/>
    <w:rsid w:val="004F1B5D"/>
    <w:rsid w:val="005049BB"/>
    <w:rsid w:val="00510EFF"/>
    <w:rsid w:val="0052382E"/>
    <w:rsid w:val="00540499"/>
    <w:rsid w:val="0054150A"/>
    <w:rsid w:val="00543CEC"/>
    <w:rsid w:val="00545364"/>
    <w:rsid w:val="00563F82"/>
    <w:rsid w:val="005649B1"/>
    <w:rsid w:val="005720C0"/>
    <w:rsid w:val="005828EE"/>
    <w:rsid w:val="00583F0D"/>
    <w:rsid w:val="00583F69"/>
    <w:rsid w:val="0058589F"/>
    <w:rsid w:val="005A2712"/>
    <w:rsid w:val="005A2A4C"/>
    <w:rsid w:val="005A7F7C"/>
    <w:rsid w:val="005B04AF"/>
    <w:rsid w:val="005C1223"/>
    <w:rsid w:val="005D061D"/>
    <w:rsid w:val="005E13B4"/>
    <w:rsid w:val="005E45C4"/>
    <w:rsid w:val="005E7F54"/>
    <w:rsid w:val="005F07B2"/>
    <w:rsid w:val="005F7034"/>
    <w:rsid w:val="005F7124"/>
    <w:rsid w:val="006019CC"/>
    <w:rsid w:val="00626877"/>
    <w:rsid w:val="00655C05"/>
    <w:rsid w:val="0067786B"/>
    <w:rsid w:val="00677DAB"/>
    <w:rsid w:val="006A5DC8"/>
    <w:rsid w:val="006B2EF5"/>
    <w:rsid w:val="006C0126"/>
    <w:rsid w:val="006C5FC7"/>
    <w:rsid w:val="006D314F"/>
    <w:rsid w:val="006F40E5"/>
    <w:rsid w:val="007219A5"/>
    <w:rsid w:val="00723FE1"/>
    <w:rsid w:val="00750A0B"/>
    <w:rsid w:val="00760027"/>
    <w:rsid w:val="007D4BB5"/>
    <w:rsid w:val="007E44C1"/>
    <w:rsid w:val="007F173A"/>
    <w:rsid w:val="007F46CC"/>
    <w:rsid w:val="00806D1A"/>
    <w:rsid w:val="00812C34"/>
    <w:rsid w:val="00821F69"/>
    <w:rsid w:val="00823052"/>
    <w:rsid w:val="00824C7E"/>
    <w:rsid w:val="008475FC"/>
    <w:rsid w:val="00851723"/>
    <w:rsid w:val="00855482"/>
    <w:rsid w:val="0087374B"/>
    <w:rsid w:val="00877C59"/>
    <w:rsid w:val="00894C6B"/>
    <w:rsid w:val="008A0DEB"/>
    <w:rsid w:val="008A2EE7"/>
    <w:rsid w:val="008E3CE4"/>
    <w:rsid w:val="008E7BA7"/>
    <w:rsid w:val="008E7E18"/>
    <w:rsid w:val="008F0DE1"/>
    <w:rsid w:val="008F176A"/>
    <w:rsid w:val="008F4B0D"/>
    <w:rsid w:val="008F5962"/>
    <w:rsid w:val="0090748C"/>
    <w:rsid w:val="0092581A"/>
    <w:rsid w:val="0094288F"/>
    <w:rsid w:val="00953AFC"/>
    <w:rsid w:val="009A17A3"/>
    <w:rsid w:val="009A6A26"/>
    <w:rsid w:val="009B23EB"/>
    <w:rsid w:val="009C4724"/>
    <w:rsid w:val="009C5D64"/>
    <w:rsid w:val="009D2F1D"/>
    <w:rsid w:val="009E0E61"/>
    <w:rsid w:val="009F0F88"/>
    <w:rsid w:val="00A05F4A"/>
    <w:rsid w:val="00A06A50"/>
    <w:rsid w:val="00A31AE3"/>
    <w:rsid w:val="00A33DE5"/>
    <w:rsid w:val="00A4069A"/>
    <w:rsid w:val="00A4454E"/>
    <w:rsid w:val="00A500B7"/>
    <w:rsid w:val="00A85123"/>
    <w:rsid w:val="00A95529"/>
    <w:rsid w:val="00AB17C1"/>
    <w:rsid w:val="00AB6ABD"/>
    <w:rsid w:val="00AC09E9"/>
    <w:rsid w:val="00AD1413"/>
    <w:rsid w:val="00AF59C5"/>
    <w:rsid w:val="00AF6454"/>
    <w:rsid w:val="00B12BA7"/>
    <w:rsid w:val="00B15E5B"/>
    <w:rsid w:val="00B27BBE"/>
    <w:rsid w:val="00B3133A"/>
    <w:rsid w:val="00B328FA"/>
    <w:rsid w:val="00B32C19"/>
    <w:rsid w:val="00B37287"/>
    <w:rsid w:val="00B43850"/>
    <w:rsid w:val="00B5460E"/>
    <w:rsid w:val="00B5660F"/>
    <w:rsid w:val="00B574FC"/>
    <w:rsid w:val="00B61D99"/>
    <w:rsid w:val="00B76E68"/>
    <w:rsid w:val="00B84BF5"/>
    <w:rsid w:val="00B90863"/>
    <w:rsid w:val="00B97B0B"/>
    <w:rsid w:val="00BA2238"/>
    <w:rsid w:val="00BB4B57"/>
    <w:rsid w:val="00BC607A"/>
    <w:rsid w:val="00BD6463"/>
    <w:rsid w:val="00BF2769"/>
    <w:rsid w:val="00BF7636"/>
    <w:rsid w:val="00C04EB4"/>
    <w:rsid w:val="00C1136D"/>
    <w:rsid w:val="00C33253"/>
    <w:rsid w:val="00C369B4"/>
    <w:rsid w:val="00C44AE2"/>
    <w:rsid w:val="00C516D3"/>
    <w:rsid w:val="00C6025A"/>
    <w:rsid w:val="00C659DF"/>
    <w:rsid w:val="00C76E59"/>
    <w:rsid w:val="00C929B7"/>
    <w:rsid w:val="00C93C29"/>
    <w:rsid w:val="00C97069"/>
    <w:rsid w:val="00CC23A7"/>
    <w:rsid w:val="00CC6544"/>
    <w:rsid w:val="00CE6FAD"/>
    <w:rsid w:val="00CF450C"/>
    <w:rsid w:val="00D017F3"/>
    <w:rsid w:val="00D03372"/>
    <w:rsid w:val="00D16D53"/>
    <w:rsid w:val="00D21F47"/>
    <w:rsid w:val="00D24B50"/>
    <w:rsid w:val="00D6019E"/>
    <w:rsid w:val="00D7547F"/>
    <w:rsid w:val="00D961BC"/>
    <w:rsid w:val="00DA1AC7"/>
    <w:rsid w:val="00DA3D26"/>
    <w:rsid w:val="00DB2756"/>
    <w:rsid w:val="00DD0F44"/>
    <w:rsid w:val="00DE6337"/>
    <w:rsid w:val="00DF59BB"/>
    <w:rsid w:val="00E00423"/>
    <w:rsid w:val="00E110F6"/>
    <w:rsid w:val="00E4310D"/>
    <w:rsid w:val="00E53B90"/>
    <w:rsid w:val="00E56AF9"/>
    <w:rsid w:val="00E7052D"/>
    <w:rsid w:val="00E76377"/>
    <w:rsid w:val="00E81FDC"/>
    <w:rsid w:val="00E86C15"/>
    <w:rsid w:val="00EB3593"/>
    <w:rsid w:val="00EC0095"/>
    <w:rsid w:val="00EC177A"/>
    <w:rsid w:val="00EC3E5E"/>
    <w:rsid w:val="00ED66D1"/>
    <w:rsid w:val="00EE1725"/>
    <w:rsid w:val="00F0488B"/>
    <w:rsid w:val="00F119B0"/>
    <w:rsid w:val="00F36859"/>
    <w:rsid w:val="00F37152"/>
    <w:rsid w:val="00F503A5"/>
    <w:rsid w:val="00F536AD"/>
    <w:rsid w:val="00F56B58"/>
    <w:rsid w:val="00F76DAA"/>
    <w:rsid w:val="00F8034C"/>
    <w:rsid w:val="00F8545F"/>
    <w:rsid w:val="00F87B42"/>
    <w:rsid w:val="00F91330"/>
    <w:rsid w:val="00FA1EB6"/>
    <w:rsid w:val="00FC796E"/>
    <w:rsid w:val="00FD46E7"/>
    <w:rsid w:val="00FD6813"/>
    <w:rsid w:val="00FE05A8"/>
    <w:rsid w:val="00FE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95739"/>
  <w15:chartTrackingRefBased/>
  <w15:docId w15:val="{BC1E3813-3D33-4EDA-A5B2-578EE5351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17A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C012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0DE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4B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DB275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DB2756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E44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44C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E44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44C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6C0126"/>
    <w:rPr>
      <w:rFonts w:ascii="Calibri Light" w:eastAsia="Times New Roman" w:hAnsi="Calibri Light" w:cs="Times New Roman"/>
      <w:b/>
      <w:bCs/>
      <w:kern w:val="32"/>
      <w:sz w:val="32"/>
      <w:szCs w:val="32"/>
      <w:lang w:eastAsia="pl-PL"/>
      <w14:ligatures w14:val="none"/>
    </w:rPr>
  </w:style>
  <w:style w:type="character" w:customStyle="1" w:styleId="fontstyle01">
    <w:name w:val="fontstyle01"/>
    <w:basedOn w:val="Domylnaczcionkaakapitu"/>
    <w:rsid w:val="00342A6C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4BF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C97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8A0DEB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paragraph" w:customStyle="1" w:styleId="paragraph">
    <w:name w:val="paragraph"/>
    <w:basedOn w:val="Normalny"/>
    <w:rsid w:val="00F91330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F91330"/>
  </w:style>
  <w:style w:type="character" w:customStyle="1" w:styleId="eop">
    <w:name w:val="eop"/>
    <w:basedOn w:val="Domylnaczcionkaakapitu"/>
    <w:rsid w:val="00F91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313</Words>
  <Characters>2160</Characters>
  <Application>Microsoft Office Word</Application>
  <DocSecurity>0</DocSecurity>
  <Lines>37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 Broda</dc:creator>
  <cp:keywords/>
  <dc:description/>
  <cp:lastModifiedBy>Agnieszka Gacek</cp:lastModifiedBy>
  <cp:revision>32</cp:revision>
  <dcterms:created xsi:type="dcterms:W3CDTF">2026-03-03T14:28:00Z</dcterms:created>
  <dcterms:modified xsi:type="dcterms:W3CDTF">2026-04-23T13:51:00Z</dcterms:modified>
</cp:coreProperties>
</file>